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4B" w:rsidRDefault="00543E4B" w:rsidP="00637543">
      <w:pPr>
        <w:ind w:left="4956" w:firstLine="708"/>
        <w:jc w:val="both"/>
        <w:rPr>
          <w:b/>
        </w:rPr>
      </w:pPr>
      <w:r>
        <w:rPr>
          <w:b/>
        </w:rPr>
        <w:t xml:space="preserve"> УТВЕРЖДАЮ</w:t>
      </w:r>
    </w:p>
    <w:p w:rsidR="00543E4B" w:rsidRDefault="00543E4B" w:rsidP="00543E4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Глава управы Обручевского района</w:t>
      </w:r>
    </w:p>
    <w:p w:rsidR="00543E4B" w:rsidRDefault="00543E4B" w:rsidP="00543E4B">
      <w:pPr>
        <w:jc w:val="right"/>
        <w:rPr>
          <w:b/>
        </w:rPr>
      </w:pPr>
    </w:p>
    <w:p w:rsidR="00DA10F9" w:rsidRPr="00637543" w:rsidRDefault="00543E4B" w:rsidP="00543E4B">
      <w:pPr>
        <w:jc w:val="right"/>
      </w:pPr>
      <w:r>
        <w:rPr>
          <w:b/>
        </w:rPr>
        <w:t xml:space="preserve">                   ______________________</w:t>
      </w:r>
      <w:r w:rsidR="00B653E2">
        <w:rPr>
          <w:b/>
        </w:rPr>
        <w:t>ХХХХХ</w:t>
      </w:r>
      <w:r w:rsidR="00DA10F9" w:rsidRPr="00340E84">
        <w:tab/>
      </w:r>
      <w:r w:rsidR="00DA10F9" w:rsidRPr="00340E84">
        <w:tab/>
      </w:r>
    </w:p>
    <w:p w:rsidR="00C278CF" w:rsidRDefault="00C278CF" w:rsidP="00DA10F9">
      <w:pPr>
        <w:jc w:val="center"/>
        <w:rPr>
          <w:b/>
        </w:rPr>
      </w:pPr>
    </w:p>
    <w:p w:rsidR="00DA10F9" w:rsidRPr="00340E84" w:rsidRDefault="00DA10F9" w:rsidP="00DA10F9">
      <w:pPr>
        <w:jc w:val="center"/>
        <w:rPr>
          <w:b/>
        </w:rPr>
      </w:pPr>
      <w:r w:rsidRPr="00340E84">
        <w:rPr>
          <w:b/>
        </w:rPr>
        <w:t xml:space="preserve">Протокол </w:t>
      </w:r>
    </w:p>
    <w:p w:rsidR="00DA10F9" w:rsidRPr="00340E84" w:rsidRDefault="000740AD" w:rsidP="00DA10F9">
      <w:pPr>
        <w:jc w:val="center"/>
      </w:pPr>
      <w:r>
        <w:t>семинара по теме «Обзор типовых ситуаций конфликта интересов на государственной службе»</w:t>
      </w:r>
      <w:r w:rsidR="00775898">
        <w:t xml:space="preserve"> в</w:t>
      </w:r>
      <w:r w:rsidR="00DA10F9" w:rsidRPr="00340E84">
        <w:t xml:space="preserve"> управ</w:t>
      </w:r>
      <w:r w:rsidR="00775898">
        <w:t>е</w:t>
      </w:r>
      <w:r w:rsidR="00DA10F9" w:rsidRPr="00340E84">
        <w:t xml:space="preserve"> Обручевского района города Москвы </w:t>
      </w:r>
    </w:p>
    <w:p w:rsidR="00DA10F9" w:rsidRPr="00340E84" w:rsidRDefault="00DA10F9" w:rsidP="00DA10F9">
      <w:pPr>
        <w:jc w:val="center"/>
        <w:rPr>
          <w:b/>
        </w:rPr>
      </w:pPr>
    </w:p>
    <w:tbl>
      <w:tblPr>
        <w:tblStyle w:val="a3"/>
        <w:tblW w:w="0" w:type="auto"/>
        <w:tblInd w:w="1548" w:type="dxa"/>
        <w:tblLook w:val="01E0" w:firstRow="1" w:lastRow="1" w:firstColumn="1" w:lastColumn="1" w:noHBand="0" w:noVBand="0"/>
      </w:tblPr>
      <w:tblGrid>
        <w:gridCol w:w="3510"/>
        <w:gridCol w:w="3150"/>
      </w:tblGrid>
      <w:tr w:rsidR="00DA10F9" w:rsidRPr="00340E84" w:rsidTr="002833C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831B94" w:rsidP="00831B94">
            <w:pPr>
              <w:jc w:val="both"/>
            </w:pPr>
            <w:r>
              <w:t>15</w:t>
            </w:r>
            <w:r w:rsidR="00E7013B">
              <w:t xml:space="preserve"> </w:t>
            </w:r>
            <w:r>
              <w:t>мая</w:t>
            </w:r>
            <w:r w:rsidR="00DA10F9" w:rsidRPr="00340E84">
              <w:t xml:space="preserve"> 201</w:t>
            </w:r>
            <w: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DA10F9" w:rsidP="002833C6">
            <w:pPr>
              <w:jc w:val="both"/>
            </w:pPr>
            <w:r w:rsidRPr="00340E84">
              <w:t>ул.</w:t>
            </w:r>
            <w:r w:rsidR="00B87D7B">
              <w:t xml:space="preserve"> </w:t>
            </w:r>
            <w:r w:rsidRPr="00340E84">
              <w:t>Новаторов</w:t>
            </w:r>
          </w:p>
        </w:tc>
      </w:tr>
      <w:tr w:rsidR="00DA10F9" w:rsidRPr="00340E84" w:rsidTr="002833C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DA10F9" w:rsidP="00831B94">
            <w:pPr>
              <w:jc w:val="both"/>
            </w:pPr>
            <w:r w:rsidRPr="00340E84">
              <w:t>1</w:t>
            </w:r>
            <w:r w:rsidR="00831B94">
              <w:t>6</w:t>
            </w:r>
            <w:r w:rsidRPr="00340E84">
              <w:t xml:space="preserve"> час. 00 мин.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DA10F9" w:rsidP="002833C6">
            <w:pPr>
              <w:jc w:val="both"/>
            </w:pPr>
            <w:r w:rsidRPr="00340E84">
              <w:t>д.4, корп.8, зал заседаний</w:t>
            </w:r>
          </w:p>
        </w:tc>
      </w:tr>
    </w:tbl>
    <w:p w:rsidR="00DA10F9" w:rsidRPr="00340E84" w:rsidRDefault="00DA10F9" w:rsidP="00DA10F9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DA10F9" w:rsidRPr="00340E84" w:rsidTr="00831B94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340E84" w:rsidRDefault="00DA10F9" w:rsidP="002833C6">
            <w:pPr>
              <w:jc w:val="center"/>
              <w:rPr>
                <w:b/>
              </w:rPr>
            </w:pPr>
            <w:r w:rsidRPr="00340E84">
              <w:rPr>
                <w:b/>
              </w:rPr>
              <w:t>Присутствовали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340E84" w:rsidRDefault="00DA10F9" w:rsidP="002833C6">
            <w:pPr>
              <w:jc w:val="center"/>
              <w:rPr>
                <w:b/>
              </w:rPr>
            </w:pPr>
          </w:p>
        </w:tc>
      </w:tr>
      <w:tr w:rsidR="00831B94" w:rsidRPr="00340E84" w:rsidTr="00D261FD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831B94" w:rsidRDefault="00831B94" w:rsidP="002833C6">
            <w:pPr>
              <w:rPr>
                <w:b/>
              </w:rPr>
            </w:pPr>
          </w:p>
          <w:p w:rsidR="00831B94" w:rsidRDefault="00831B94" w:rsidP="002833C6">
            <w:pPr>
              <w:rPr>
                <w:b/>
              </w:rPr>
            </w:pPr>
            <w:r w:rsidRPr="00E7013B">
              <w:rPr>
                <w:b/>
              </w:rPr>
              <w:t>Заместитель председателя</w:t>
            </w:r>
          </w:p>
          <w:p w:rsidR="00831B94" w:rsidRPr="00340E84" w:rsidRDefault="00B653E2" w:rsidP="002833C6">
            <w:r>
              <w:t>ХХХХХ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831B94" w:rsidRDefault="00831B94" w:rsidP="002833C6"/>
          <w:p w:rsidR="00831B94" w:rsidRDefault="00831B94" w:rsidP="002833C6"/>
          <w:p w:rsidR="00831B94" w:rsidRPr="00340E84" w:rsidRDefault="00831B94" w:rsidP="00A641BD">
            <w:r>
              <w:t>Заместитель главы управы по работе с населением</w:t>
            </w:r>
          </w:p>
        </w:tc>
      </w:tr>
      <w:tr w:rsidR="00831B94" w:rsidRPr="00340E84" w:rsidTr="00D261FD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831B94" w:rsidRDefault="00831B94" w:rsidP="002833C6">
            <w:pPr>
              <w:rPr>
                <w:b/>
              </w:rPr>
            </w:pPr>
          </w:p>
          <w:p w:rsidR="00831B94" w:rsidRPr="00340E84" w:rsidRDefault="00831B94" w:rsidP="002833C6">
            <w:pPr>
              <w:rPr>
                <w:b/>
              </w:rPr>
            </w:pPr>
            <w:r w:rsidRPr="00340E84">
              <w:rPr>
                <w:b/>
              </w:rPr>
              <w:t>Секретарь комиссии</w:t>
            </w:r>
          </w:p>
          <w:p w:rsidR="00831B94" w:rsidRPr="00E7013B" w:rsidRDefault="00B653E2" w:rsidP="00A641BD">
            <w:r>
              <w:t>ХХХХХ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831B94" w:rsidRPr="00340E84" w:rsidRDefault="00831B94" w:rsidP="002833C6"/>
          <w:p w:rsidR="00831B94" w:rsidRDefault="00831B94" w:rsidP="002833C6"/>
          <w:p w:rsidR="00831B94" w:rsidRPr="00340E84" w:rsidRDefault="00831B94" w:rsidP="002833C6">
            <w:r>
              <w:t>Советник отдела жилищно-коммунального хозяйства и благоустройства</w:t>
            </w:r>
          </w:p>
        </w:tc>
      </w:tr>
      <w:tr w:rsidR="00831B94" w:rsidRPr="00340E84" w:rsidTr="00D261FD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831B94" w:rsidRDefault="00831B94" w:rsidP="002833C6">
            <w:pPr>
              <w:rPr>
                <w:b/>
              </w:rPr>
            </w:pPr>
          </w:p>
          <w:p w:rsidR="00831B94" w:rsidRPr="00E7013B" w:rsidRDefault="00831B94" w:rsidP="002833C6">
            <w:pPr>
              <w:rPr>
                <w:b/>
              </w:rPr>
            </w:pPr>
            <w:r w:rsidRPr="00E7013B">
              <w:rPr>
                <w:b/>
              </w:rPr>
              <w:t xml:space="preserve">Члены комиссии </w:t>
            </w:r>
          </w:p>
          <w:p w:rsidR="00831B94" w:rsidRDefault="00831B94" w:rsidP="002833C6"/>
          <w:p w:rsidR="00831B94" w:rsidRDefault="00B653E2" w:rsidP="002833C6">
            <w:r>
              <w:t>ХХХХХ</w:t>
            </w:r>
          </w:p>
          <w:p w:rsidR="00831B94" w:rsidRDefault="00831B94" w:rsidP="00775898">
            <w:pPr>
              <w:ind w:firstLine="708"/>
            </w:pPr>
          </w:p>
          <w:p w:rsidR="00831B94" w:rsidRDefault="00831B94" w:rsidP="00775898"/>
          <w:p w:rsidR="00831B94" w:rsidRPr="00340E84" w:rsidRDefault="00B653E2" w:rsidP="002833C6">
            <w:r>
              <w:t>ХХХХХ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831B94" w:rsidRDefault="00831B94" w:rsidP="002833C6"/>
          <w:p w:rsidR="00831B94" w:rsidRDefault="00831B94" w:rsidP="002833C6"/>
          <w:p w:rsidR="00831B94" w:rsidRDefault="00831B94" w:rsidP="002833C6"/>
          <w:p w:rsidR="00831B94" w:rsidRDefault="00831B94" w:rsidP="002833C6">
            <w:r>
              <w:t>Заведующий сектором по вопросам торговли и услуг</w:t>
            </w:r>
          </w:p>
          <w:p w:rsidR="00831B94" w:rsidRDefault="00831B94" w:rsidP="002833C6"/>
          <w:p w:rsidR="00831B94" w:rsidRPr="00340E84" w:rsidRDefault="00831B94" w:rsidP="001764CB">
            <w:r>
              <w:t>Заведующий организационным сектором</w:t>
            </w:r>
          </w:p>
        </w:tc>
      </w:tr>
      <w:tr w:rsidR="00831B94" w:rsidRPr="00340E84" w:rsidTr="00D261FD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831B94" w:rsidRPr="00775898" w:rsidRDefault="00831B94" w:rsidP="00775898"/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831B94" w:rsidRPr="00340E84" w:rsidRDefault="00831B94" w:rsidP="002833C6"/>
        </w:tc>
      </w:tr>
    </w:tbl>
    <w:p w:rsidR="00DA10F9" w:rsidRDefault="00DA10F9" w:rsidP="00DA10F9">
      <w:pPr>
        <w:jc w:val="center"/>
        <w:rPr>
          <w:b/>
        </w:rPr>
      </w:pPr>
    </w:p>
    <w:p w:rsidR="00B87D7B" w:rsidRPr="00340E84" w:rsidRDefault="00775898" w:rsidP="00775898">
      <w:pPr>
        <w:rPr>
          <w:b/>
        </w:rPr>
      </w:pPr>
      <w:r>
        <w:rPr>
          <w:b/>
        </w:rPr>
        <w:t xml:space="preserve">  </w:t>
      </w:r>
    </w:p>
    <w:p w:rsidR="00DA10F9" w:rsidRPr="00340E84" w:rsidRDefault="00DA10F9" w:rsidP="00DA10F9">
      <w:pPr>
        <w:jc w:val="center"/>
        <w:rPr>
          <w:b/>
        </w:rPr>
      </w:pPr>
      <w:r w:rsidRPr="00340E84">
        <w:rPr>
          <w:b/>
        </w:rPr>
        <w:t>Повестка дня:</w:t>
      </w:r>
    </w:p>
    <w:p w:rsidR="00DA10F9" w:rsidRPr="00340E84" w:rsidRDefault="00DA10F9" w:rsidP="00DA10F9">
      <w:pPr>
        <w:jc w:val="center"/>
        <w:rPr>
          <w:b/>
        </w:rPr>
      </w:pPr>
    </w:p>
    <w:p w:rsidR="001350C5" w:rsidRDefault="001350C5" w:rsidP="001350C5">
      <w:pPr>
        <w:jc w:val="both"/>
      </w:pPr>
      <w:r>
        <w:t xml:space="preserve">             1.</w:t>
      </w:r>
      <w:r w:rsidR="00831B94">
        <w:t xml:space="preserve">Обсуждение обзорных типовых ситуаций конфликта интересов, которые могут возникнуть на государственной </w:t>
      </w:r>
      <w:r w:rsidR="00711024">
        <w:t xml:space="preserve">гражданской </w:t>
      </w:r>
      <w:r w:rsidR="00831B94">
        <w:t>службе и порядок их урегулирования.</w:t>
      </w:r>
    </w:p>
    <w:p w:rsidR="005A6127" w:rsidRDefault="005A6127" w:rsidP="001350C5">
      <w:pPr>
        <w:jc w:val="both"/>
      </w:pPr>
      <w:r>
        <w:tab/>
        <w:t xml:space="preserve"> 2.</w:t>
      </w:r>
      <w:r w:rsidR="00F066C7">
        <w:t>Меры по предотвращению возникновения конфликта интересов</w:t>
      </w:r>
      <w:r w:rsidR="00711024">
        <w:t>.</w:t>
      </w:r>
      <w:r w:rsidR="00F066C7">
        <w:t xml:space="preserve"> </w:t>
      </w:r>
    </w:p>
    <w:p w:rsidR="001350C5" w:rsidRDefault="00F066C7" w:rsidP="001350C5">
      <w:pPr>
        <w:jc w:val="both"/>
      </w:pPr>
      <w:r>
        <w:t xml:space="preserve">             </w:t>
      </w:r>
      <w:r w:rsidR="00711024">
        <w:t>3</w:t>
      </w:r>
      <w:r>
        <w:t>.Меры по недопущению государственными гражданскими служащими поведения, которое может восприниматься как обещание или предложение дачи взятки.</w:t>
      </w:r>
    </w:p>
    <w:p w:rsidR="001350C5" w:rsidRPr="002F4EDC" w:rsidRDefault="001350C5" w:rsidP="001350C5">
      <w:pPr>
        <w:jc w:val="both"/>
      </w:pPr>
    </w:p>
    <w:p w:rsidR="001350C5" w:rsidRPr="00340E84" w:rsidRDefault="00DA10F9" w:rsidP="001350C5">
      <w:pPr>
        <w:ind w:firstLine="708"/>
        <w:jc w:val="both"/>
        <w:rPr>
          <w:b/>
        </w:rPr>
      </w:pPr>
      <w:r w:rsidRPr="00340E84">
        <w:rPr>
          <w:b/>
        </w:rPr>
        <w:t>Слушали:</w:t>
      </w:r>
    </w:p>
    <w:p w:rsidR="00DA10F9" w:rsidRPr="0057443F" w:rsidRDefault="00DF29AB" w:rsidP="00DA10F9">
      <w:pPr>
        <w:ind w:firstLine="708"/>
        <w:jc w:val="both"/>
        <w:rPr>
          <w:b/>
        </w:rPr>
      </w:pPr>
      <w:r>
        <w:t>Заместителя п</w:t>
      </w:r>
      <w:r w:rsidR="00DA10F9" w:rsidRPr="00340E84">
        <w:t>редседателя комиссии</w:t>
      </w:r>
      <w:r w:rsidR="00DA10F9" w:rsidRPr="00340E84">
        <w:rPr>
          <w:b/>
        </w:rPr>
        <w:t xml:space="preserve"> </w:t>
      </w:r>
      <w:r w:rsidR="00DA10F9" w:rsidRPr="00340E84">
        <w:t xml:space="preserve">– </w:t>
      </w:r>
      <w:r w:rsidR="001350C5">
        <w:t xml:space="preserve">заместитель главы управы </w:t>
      </w:r>
      <w:r>
        <w:t xml:space="preserve">по работе с населением </w:t>
      </w:r>
      <w:r w:rsidR="00B653E2">
        <w:rPr>
          <w:b/>
        </w:rPr>
        <w:t>ХХХХХ</w:t>
      </w:r>
    </w:p>
    <w:p w:rsidR="0057443F" w:rsidRDefault="0057443F" w:rsidP="007A2BAE">
      <w:pPr>
        <w:ind w:firstLine="708"/>
        <w:jc w:val="both"/>
      </w:pPr>
    </w:p>
    <w:p w:rsidR="00DE221B" w:rsidRDefault="00B653E2" w:rsidP="007A2BAE">
      <w:pPr>
        <w:ind w:firstLine="708"/>
        <w:jc w:val="both"/>
      </w:pPr>
      <w:r>
        <w:rPr>
          <w:b/>
        </w:rPr>
        <w:t>ХХХХХ</w:t>
      </w:r>
      <w:r w:rsidR="007A2BAE" w:rsidRPr="007A2BAE">
        <w:rPr>
          <w:b/>
        </w:rPr>
        <w:t xml:space="preserve"> </w:t>
      </w:r>
      <w:r w:rsidR="007A2BAE">
        <w:rPr>
          <w:b/>
        </w:rPr>
        <w:t>–</w:t>
      </w:r>
      <w:r w:rsidR="007A2BAE" w:rsidRPr="007A2BAE">
        <w:rPr>
          <w:b/>
        </w:rPr>
        <w:t xml:space="preserve"> </w:t>
      </w:r>
      <w:r w:rsidR="007A2BAE" w:rsidRPr="007A2BAE">
        <w:t>По первому</w:t>
      </w:r>
      <w:r w:rsidR="007A2BAE">
        <w:t xml:space="preserve"> вопросу повестки дня предлагаю обсуждение </w:t>
      </w:r>
      <w:r w:rsidR="00DE221B">
        <w:t>памятки о типовых ситуация</w:t>
      </w:r>
      <w:r w:rsidR="007A2CBB">
        <w:t>х</w:t>
      </w:r>
      <w:r w:rsidR="00DE221B">
        <w:t xml:space="preserve"> конфликта интересов, которые могут возникнуть на государственной гражданской службе и порядок их урегулирования.</w:t>
      </w:r>
    </w:p>
    <w:p w:rsidR="00DE221B" w:rsidRDefault="00DE221B" w:rsidP="0024152F">
      <w:pPr>
        <w:ind w:firstLine="708"/>
        <w:jc w:val="both"/>
      </w:pPr>
      <w:r w:rsidRPr="00DE221B">
        <w:t xml:space="preserve">В </w:t>
      </w:r>
      <w:r>
        <w:t>памятке рассмотрены типовые ситуации конфликта интересов, которые могут возникнуть на государственной гражданской службе, описание ситуации, меры предотвращения и их урегулирования, и комментарии такие как:</w:t>
      </w:r>
    </w:p>
    <w:p w:rsidR="00DE221B" w:rsidRDefault="00DE221B" w:rsidP="00DE221B">
      <w:pPr>
        <w:pStyle w:val="a4"/>
        <w:numPr>
          <w:ilvl w:val="0"/>
          <w:numId w:val="3"/>
        </w:numPr>
        <w:jc w:val="both"/>
      </w:pPr>
      <w:r w:rsidRPr="00DE221B">
        <w:t xml:space="preserve">Конфликт </w:t>
      </w:r>
      <w:r>
        <w:t>интересов, связанный с выполнением отдельных функций государственного управления в отношении родственников и/или иных лиц, с которыми связана личная заинтересованность гражданского служащего;</w:t>
      </w:r>
    </w:p>
    <w:p w:rsidR="00DE221B" w:rsidRDefault="00DE221B" w:rsidP="00DE221B">
      <w:pPr>
        <w:pStyle w:val="a4"/>
        <w:numPr>
          <w:ilvl w:val="0"/>
          <w:numId w:val="3"/>
        </w:numPr>
        <w:jc w:val="both"/>
      </w:pPr>
      <w:r>
        <w:lastRenderedPageBreak/>
        <w:t>Конфликт интересов, связанный с выполнением иной оплачиваемой работы;</w:t>
      </w:r>
    </w:p>
    <w:p w:rsidR="001E0F87" w:rsidRDefault="00DE221B" w:rsidP="00DE221B">
      <w:pPr>
        <w:pStyle w:val="a4"/>
        <w:numPr>
          <w:ilvl w:val="0"/>
          <w:numId w:val="3"/>
        </w:numPr>
        <w:jc w:val="both"/>
      </w:pPr>
      <w:r>
        <w:t xml:space="preserve">Конфликт интересов, связанный с владением ценными </w:t>
      </w:r>
      <w:r w:rsidR="001E0F87">
        <w:t>бумагами, банковскими вкладами;</w:t>
      </w:r>
    </w:p>
    <w:p w:rsidR="008F51D0" w:rsidRDefault="001E0F87" w:rsidP="00DE221B">
      <w:pPr>
        <w:pStyle w:val="a4"/>
        <w:numPr>
          <w:ilvl w:val="0"/>
          <w:numId w:val="3"/>
        </w:numPr>
        <w:jc w:val="both"/>
      </w:pPr>
      <w:r>
        <w:t>Конфликт интересов, связанный с получением подарков и услуг</w:t>
      </w:r>
      <w:r w:rsidR="008F51D0">
        <w:t>;</w:t>
      </w:r>
    </w:p>
    <w:p w:rsidR="008F51D0" w:rsidRDefault="008F51D0" w:rsidP="00DE221B">
      <w:pPr>
        <w:pStyle w:val="a4"/>
        <w:numPr>
          <w:ilvl w:val="0"/>
          <w:numId w:val="3"/>
        </w:numPr>
        <w:jc w:val="both"/>
      </w:pPr>
      <w:r>
        <w:t>Конфликт интересов, связанный с имущественными обязательствами и судебными разбирательствами;</w:t>
      </w:r>
    </w:p>
    <w:p w:rsidR="008F51D0" w:rsidRDefault="008F51D0" w:rsidP="00DE221B">
      <w:pPr>
        <w:pStyle w:val="a4"/>
        <w:numPr>
          <w:ilvl w:val="0"/>
          <w:numId w:val="3"/>
        </w:numPr>
        <w:jc w:val="both"/>
      </w:pPr>
      <w:r>
        <w:t>Конфликт интересов, связанный с взаимодействием с бывшими работодателями и трудоустройством после увольнения с государственной</w:t>
      </w:r>
      <w:r w:rsidR="001D0346">
        <w:t xml:space="preserve"> гражданской</w:t>
      </w:r>
      <w:r>
        <w:t xml:space="preserve"> службы;</w:t>
      </w:r>
    </w:p>
    <w:p w:rsidR="001350C5" w:rsidRDefault="0024152F" w:rsidP="0024152F">
      <w:pPr>
        <w:pStyle w:val="a4"/>
        <w:numPr>
          <w:ilvl w:val="0"/>
          <w:numId w:val="3"/>
        </w:numPr>
        <w:jc w:val="both"/>
      </w:pPr>
      <w:r>
        <w:t xml:space="preserve">Ситуации, связанные с явным нарушением государственными </w:t>
      </w:r>
      <w:r w:rsidR="001D0346">
        <w:t xml:space="preserve">гражданскими </w:t>
      </w:r>
      <w:r>
        <w:t>служащим установленных запретов.</w:t>
      </w:r>
    </w:p>
    <w:p w:rsidR="0024152F" w:rsidRPr="00B87D7B" w:rsidRDefault="0024152F" w:rsidP="0024152F">
      <w:pPr>
        <w:ind w:left="708"/>
        <w:jc w:val="both"/>
      </w:pPr>
    </w:p>
    <w:p w:rsidR="00DA10F9" w:rsidRDefault="00DA10F9" w:rsidP="00DA10F9">
      <w:pPr>
        <w:ind w:firstLine="708"/>
        <w:jc w:val="both"/>
        <w:rPr>
          <w:b/>
        </w:rPr>
      </w:pPr>
      <w:r w:rsidRPr="00340E84">
        <w:rPr>
          <w:b/>
        </w:rPr>
        <w:t>Решили:</w:t>
      </w:r>
    </w:p>
    <w:p w:rsidR="00637543" w:rsidRDefault="0024152F" w:rsidP="008219F2">
      <w:pPr>
        <w:jc w:val="both"/>
      </w:pPr>
      <w:r>
        <w:tab/>
        <w:t xml:space="preserve">Принять к сведению информацию, указанную в памятке рассмотрения типовых ситуаций конфликта интересов, которые могут возникнуть на государственной </w:t>
      </w:r>
      <w:r w:rsidR="001D0346">
        <w:t xml:space="preserve">гражданской </w:t>
      </w:r>
      <w:r>
        <w:t>службе и их урегулирования.</w:t>
      </w:r>
    </w:p>
    <w:p w:rsidR="0024152F" w:rsidRDefault="0024152F" w:rsidP="008219F2">
      <w:pPr>
        <w:jc w:val="both"/>
      </w:pPr>
      <w:r>
        <w:tab/>
      </w:r>
    </w:p>
    <w:p w:rsidR="0024152F" w:rsidRDefault="0024152F" w:rsidP="0024152F">
      <w:pPr>
        <w:ind w:firstLine="708"/>
        <w:jc w:val="both"/>
        <w:rPr>
          <w:b/>
        </w:rPr>
      </w:pPr>
      <w:r w:rsidRPr="0024152F">
        <w:rPr>
          <w:b/>
        </w:rPr>
        <w:t>Слушали:</w:t>
      </w:r>
    </w:p>
    <w:p w:rsidR="00F778B9" w:rsidRDefault="00F778B9" w:rsidP="00F778B9">
      <w:pPr>
        <w:ind w:firstLine="708"/>
        <w:jc w:val="both"/>
        <w:rPr>
          <w:b/>
        </w:rPr>
      </w:pPr>
      <w:r>
        <w:t>Заместителя п</w:t>
      </w:r>
      <w:r w:rsidRPr="00340E84">
        <w:t>редседателя комиссии</w:t>
      </w:r>
      <w:r w:rsidRPr="00340E84">
        <w:rPr>
          <w:b/>
        </w:rPr>
        <w:t xml:space="preserve"> </w:t>
      </w:r>
      <w:r w:rsidRPr="00340E84">
        <w:t xml:space="preserve">– </w:t>
      </w:r>
      <w:r>
        <w:t xml:space="preserve">заместитель главы управы по работе с населением </w:t>
      </w:r>
      <w:r w:rsidR="00B653E2">
        <w:rPr>
          <w:b/>
        </w:rPr>
        <w:t>ХХХХХ</w:t>
      </w:r>
    </w:p>
    <w:p w:rsidR="00F778B9" w:rsidRDefault="00F778B9" w:rsidP="00F778B9">
      <w:pPr>
        <w:ind w:firstLine="708"/>
        <w:jc w:val="both"/>
        <w:rPr>
          <w:b/>
        </w:rPr>
      </w:pPr>
    </w:p>
    <w:p w:rsidR="00F778B9" w:rsidRDefault="00B653E2" w:rsidP="00F778B9">
      <w:pPr>
        <w:ind w:firstLine="708"/>
        <w:jc w:val="both"/>
      </w:pPr>
      <w:r>
        <w:rPr>
          <w:b/>
        </w:rPr>
        <w:t>ХХХХХ</w:t>
      </w:r>
      <w:r w:rsidR="00F778B9">
        <w:rPr>
          <w:b/>
        </w:rPr>
        <w:t xml:space="preserve"> – </w:t>
      </w:r>
      <w:r w:rsidR="00F778B9" w:rsidRPr="00F778B9">
        <w:t>По второму вопросу</w:t>
      </w:r>
      <w:r w:rsidR="00F778B9">
        <w:rPr>
          <w:b/>
        </w:rPr>
        <w:t xml:space="preserve"> </w:t>
      </w:r>
      <w:r w:rsidR="00F778B9" w:rsidRPr="00F778B9">
        <w:t>повестки дня предлагаю обсуждение</w:t>
      </w:r>
      <w:r w:rsidR="00F778B9">
        <w:rPr>
          <w:b/>
        </w:rPr>
        <w:t xml:space="preserve"> </w:t>
      </w:r>
      <w:r w:rsidR="00F778B9" w:rsidRPr="00F778B9">
        <w:t xml:space="preserve">вопроса о мерах по </w:t>
      </w:r>
      <w:r w:rsidR="00F778B9">
        <w:t>предотвращению возникновения конфликта интересов.</w:t>
      </w:r>
    </w:p>
    <w:p w:rsidR="00F778B9" w:rsidRDefault="00F778B9" w:rsidP="00F778B9">
      <w:pPr>
        <w:ind w:firstLine="708"/>
        <w:jc w:val="both"/>
      </w:pPr>
    </w:p>
    <w:p w:rsidR="00F778B9" w:rsidRDefault="00F778B9" w:rsidP="00F778B9">
      <w:pPr>
        <w:ind w:firstLine="708"/>
        <w:jc w:val="both"/>
        <w:rPr>
          <w:b/>
        </w:rPr>
      </w:pPr>
      <w:r w:rsidRPr="00F778B9">
        <w:rPr>
          <w:b/>
        </w:rPr>
        <w:t>Выступил</w:t>
      </w:r>
      <w:r w:rsidR="00E66129">
        <w:rPr>
          <w:b/>
        </w:rPr>
        <w:t>и</w:t>
      </w:r>
      <w:r w:rsidRPr="00F778B9">
        <w:rPr>
          <w:b/>
        </w:rPr>
        <w:t>:</w:t>
      </w:r>
    </w:p>
    <w:p w:rsidR="00F778B9" w:rsidRDefault="00B653E2" w:rsidP="00F778B9">
      <w:pPr>
        <w:ind w:firstLine="708"/>
        <w:jc w:val="both"/>
        <w:rPr>
          <w:b/>
        </w:rPr>
      </w:pPr>
      <w:r>
        <w:rPr>
          <w:b/>
        </w:rPr>
        <w:t>ХХХХХ</w:t>
      </w:r>
      <w:r w:rsidR="00F778B9">
        <w:rPr>
          <w:b/>
        </w:rPr>
        <w:t xml:space="preserve"> –  </w:t>
      </w:r>
      <w:r w:rsidR="001D0346" w:rsidRPr="001D0346">
        <w:t xml:space="preserve">Государственный </w:t>
      </w:r>
      <w:r w:rsidR="001D0346">
        <w:rPr>
          <w:b/>
        </w:rPr>
        <w:t>г</w:t>
      </w:r>
      <w:r w:rsidR="00F778B9">
        <w:t>ражданский служащий обязан принимать меры по недопущению любой возмож</w:t>
      </w:r>
      <w:r w:rsidR="009919E3">
        <w:t xml:space="preserve">ности возникновения конфликта интересов, в целях чего обязан в письменной форме уведомить своего непосредственного </w:t>
      </w:r>
      <w:r w:rsidR="001D0346">
        <w:t>руководителя</w:t>
      </w:r>
      <w:r w:rsidR="009919E3">
        <w:t xml:space="preserve"> и представителя нанимателя о возникшем конфликте интересов или о возможности его возникновения, как только ему станет об этом известно. </w:t>
      </w:r>
      <w:r w:rsidR="00F778B9">
        <w:rPr>
          <w:b/>
        </w:rPr>
        <w:t xml:space="preserve"> </w:t>
      </w:r>
    </w:p>
    <w:p w:rsidR="0020430F" w:rsidRDefault="009919E3" w:rsidP="00F778B9">
      <w:pPr>
        <w:ind w:firstLine="708"/>
        <w:jc w:val="both"/>
      </w:pPr>
      <w:r w:rsidRPr="009919E3">
        <w:t xml:space="preserve">Конфликт интересов – это </w:t>
      </w:r>
      <w:r>
        <w:t>ситуация, при которой личная заинтересованность государственного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государственного гражданского служащего и законными интересами граждан организации, способное привести к причинению вреда этим законным интересам граждан.</w:t>
      </w:r>
    </w:p>
    <w:p w:rsidR="00454A04" w:rsidRDefault="0020430F" w:rsidP="00F778B9">
      <w:pPr>
        <w:ind w:firstLine="708"/>
        <w:jc w:val="both"/>
      </w:pPr>
      <w:r>
        <w:t>Под личной заинтересованностью государственного гражданского служащего, которая влияет или может повлиять на объективное исполнение им должностных обязанностей, понимается возможность получения государственным гражданским служащим</w:t>
      </w:r>
      <w:r w:rsidR="001D0346">
        <w:t>,</w:t>
      </w:r>
      <w:r>
        <w:t xml:space="preserve"> при исполнении должностных обязанностей</w:t>
      </w:r>
      <w:r w:rsidR="001D0346">
        <w:t>,</w:t>
      </w:r>
      <w:r>
        <w:t xml:space="preserve"> доходов в денежной либо натуральной форме, доходов в виде матер</w:t>
      </w:r>
      <w:r w:rsidR="001D0346">
        <w:t>иальной выгоды непосредственно</w:t>
      </w:r>
      <w:r>
        <w:t xml:space="preserve"> для государственного гражданского служащего, членов его семьи или лиц, а также для граждан или организаций, с которыми государственный гражданский служащий связан финансовыми или иными обязательствами. В случае возникновения у государственного гражданского служащего личной заинтересованности, которая приводит или может привести к конфликту интересов, государственный гражданский служащий обязан </w:t>
      </w:r>
      <w:r w:rsidR="00454A04">
        <w:t xml:space="preserve">проинформировать об этом </w:t>
      </w:r>
      <w:r w:rsidR="001D0346">
        <w:t xml:space="preserve">своего непосредственного руководителя и </w:t>
      </w:r>
      <w:r w:rsidR="00454A04">
        <w:t>представителя нанимателя в письменной форме.</w:t>
      </w:r>
    </w:p>
    <w:p w:rsidR="009919E3" w:rsidRDefault="001D0346" w:rsidP="00F778B9">
      <w:pPr>
        <w:ind w:firstLine="708"/>
        <w:jc w:val="both"/>
      </w:pPr>
      <w:r>
        <w:t>Руководитель и п</w:t>
      </w:r>
      <w:r w:rsidR="00454A04">
        <w:t>редставитель нанимателя, которому стало известно о возникновении у государственного гражданского служащего личной заинтересованности</w:t>
      </w:r>
      <w:r>
        <w:t>,</w:t>
      </w:r>
      <w:r w:rsidR="00454A04">
        <w:t xml:space="preserve">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</w:t>
      </w:r>
      <w:r w:rsidR="00454A04">
        <w:lastRenderedPageBreak/>
        <w:t xml:space="preserve">государственного гражданского служащего, являющегося </w:t>
      </w:r>
      <w:r w:rsidR="00454A04">
        <w:rPr>
          <w:color w:val="00000A"/>
          <w:shd w:val="clear" w:color="auto" w:fill="FFFFFF"/>
        </w:rPr>
        <w:t>стороной конфликта интересов, от замещаемой должности государственной гражданской службы в порядке, установленном Федеральным законом.</w:t>
      </w:r>
      <w:r w:rsidR="00454A04">
        <w:t xml:space="preserve">  </w:t>
      </w:r>
      <w:r w:rsidR="0020430F">
        <w:t xml:space="preserve"> </w:t>
      </w:r>
      <w:r w:rsidR="009919E3">
        <w:t xml:space="preserve">  </w:t>
      </w:r>
    </w:p>
    <w:p w:rsidR="00454A04" w:rsidRPr="009919E3" w:rsidRDefault="00454A04" w:rsidP="00F778B9">
      <w:pPr>
        <w:ind w:firstLine="708"/>
        <w:jc w:val="both"/>
      </w:pPr>
      <w:r>
        <w:rPr>
          <w:color w:val="00000A"/>
          <w:shd w:val="clear" w:color="auto" w:fill="FFFFFF"/>
        </w:rPr>
        <w:t>Для соблюдения требований к служебному поведению государственных гражданских служащих и урегулирования конфликтов интересов в управе, образованна комиссия по соблюдению требований к служебному поведению государственных гражданских служащих и урегулированию конфликтов интересов (далее — комиссия по урегулированию конфликтов интересов). В состав комиссии входят заместители главы управы (</w:t>
      </w:r>
      <w:r w:rsidR="00B653E2">
        <w:rPr>
          <w:color w:val="00000A"/>
          <w:shd w:val="clear" w:color="auto" w:fill="FFFFFF"/>
        </w:rPr>
        <w:t>ХХХХХ</w:t>
      </w:r>
      <w:r>
        <w:rPr>
          <w:color w:val="00000A"/>
          <w:shd w:val="clear" w:color="auto" w:fill="FFFFFF"/>
        </w:rPr>
        <w:t xml:space="preserve"> и </w:t>
      </w:r>
      <w:r w:rsidR="00B653E2">
        <w:rPr>
          <w:color w:val="00000A"/>
          <w:shd w:val="clear" w:color="auto" w:fill="FFFFFF"/>
        </w:rPr>
        <w:t>ХХХХХ</w:t>
      </w:r>
      <w:r>
        <w:rPr>
          <w:color w:val="00000A"/>
          <w:shd w:val="clear" w:color="auto" w:fill="FFFFFF"/>
        </w:rPr>
        <w:t>), заведующий сектор</w:t>
      </w:r>
      <w:r w:rsidR="001D0346">
        <w:rPr>
          <w:color w:val="00000A"/>
          <w:shd w:val="clear" w:color="auto" w:fill="FFFFFF"/>
        </w:rPr>
        <w:t>ом</w:t>
      </w:r>
      <w:r>
        <w:rPr>
          <w:color w:val="00000A"/>
          <w:shd w:val="clear" w:color="auto" w:fill="FFFFFF"/>
        </w:rPr>
        <w:t xml:space="preserve"> по вопросам торговли и услуг </w:t>
      </w:r>
      <w:r w:rsidR="00B653E2">
        <w:rPr>
          <w:color w:val="00000A"/>
          <w:shd w:val="clear" w:color="auto" w:fill="FFFFFF"/>
        </w:rPr>
        <w:t>ХХХХХ</w:t>
      </w:r>
      <w:r>
        <w:rPr>
          <w:color w:val="00000A"/>
          <w:shd w:val="clear" w:color="auto" w:fill="FFFFFF"/>
        </w:rPr>
        <w:t xml:space="preserve">, заведующий организационным сектором </w:t>
      </w:r>
      <w:r w:rsidR="00B653E2">
        <w:rPr>
          <w:color w:val="00000A"/>
          <w:shd w:val="clear" w:color="auto" w:fill="FFFFFF"/>
        </w:rPr>
        <w:t>ХХХХХ</w:t>
      </w:r>
      <w:r>
        <w:rPr>
          <w:color w:val="00000A"/>
          <w:shd w:val="clear" w:color="auto" w:fill="FFFFFF"/>
        </w:rPr>
        <w:t xml:space="preserve">, секретарь комиссии </w:t>
      </w:r>
      <w:r w:rsidR="00B653E2">
        <w:rPr>
          <w:color w:val="00000A"/>
          <w:shd w:val="clear" w:color="auto" w:fill="FFFFFF"/>
        </w:rPr>
        <w:t>ХХХХХ</w:t>
      </w:r>
      <w:r>
        <w:rPr>
          <w:color w:val="00000A"/>
          <w:shd w:val="clear" w:color="auto" w:fill="FFFFFF"/>
        </w:rPr>
        <w:t>, а также представители других организаций, приглашаемые по запросу в качестве независимых экспертов.</w:t>
      </w:r>
    </w:p>
    <w:p w:rsidR="008B2B19" w:rsidRDefault="008B2B19" w:rsidP="008B2B1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  <w:color w:val="333333"/>
          <w:sz w:val="20"/>
          <w:szCs w:val="20"/>
        </w:rPr>
      </w:pPr>
      <w:r>
        <w:rPr>
          <w:color w:val="00000A"/>
        </w:rPr>
        <w:t>Составы комиссий по урегулированию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</w:t>
      </w:r>
    </w:p>
    <w:p w:rsidR="008B2B19" w:rsidRDefault="008B2B19" w:rsidP="008B2B1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 xml:space="preserve">Конфликт интересов на государственной </w:t>
      </w:r>
      <w:r w:rsidR="001D0346">
        <w:rPr>
          <w:color w:val="00000A"/>
        </w:rPr>
        <w:t xml:space="preserve">гражданской </w:t>
      </w:r>
      <w:r>
        <w:rPr>
          <w:color w:val="00000A"/>
        </w:rPr>
        <w:t>службе, как правило, приводит к негативным последствиям, возникновению которых способствуют необъективное исполнение государственным гражданскими служащим должностных обязанностей, противоречия между его личной заинтересованностью и законными интересами граждан, организаций, общества, государства. Такие последствия выражаются в нарушении конституционно гарантированных прав граждан, причинении вреда законным интересам граждан, организаций, общества, муниципальных образований, субъектов Российской Федерации, Российской Федерации, нанесении ущерба авторитету государства, государственной службы, престижу и имиджу органов государственной власти и управления.</w:t>
      </w:r>
    </w:p>
    <w:p w:rsidR="00E66129" w:rsidRDefault="00E66129" w:rsidP="008B2B1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</w:rPr>
        <w:t xml:space="preserve">Федеральный закон «О противодействии коррупции» предусмотрел несколько способов урегулирования конфликта интересов на государственной </w:t>
      </w:r>
      <w:r w:rsidR="001D0346">
        <w:rPr>
          <w:color w:val="00000A"/>
          <w:shd w:val="clear" w:color="auto" w:fill="FFFFFF"/>
        </w:rPr>
        <w:t xml:space="preserve">гражданской </w:t>
      </w:r>
      <w:r>
        <w:rPr>
          <w:color w:val="00000A"/>
          <w:shd w:val="clear" w:color="auto" w:fill="FFFFFF"/>
        </w:rPr>
        <w:t>службе - изменение должностного или служебного положения являющегося стороной конфликта интересов государственного гражданского служащего, вплоть до отстранения его от исполнения должностных (служебных) обязанностей; отказ такого служащего от выгоды, явившейся причиной возникновения конфликта интересов; отвод (самоотвод) государственного гражданского служащего в установленных действующим законодательством случаях и порядке. К сожалению, указанные способы не способствуют полноценной профилактике и предупреждению конфликта интересов на государственной</w:t>
      </w:r>
      <w:r w:rsidR="001D0346">
        <w:rPr>
          <w:color w:val="00000A"/>
          <w:shd w:val="clear" w:color="auto" w:fill="FFFFFF"/>
        </w:rPr>
        <w:t xml:space="preserve"> гражданской </w:t>
      </w:r>
      <w:r>
        <w:rPr>
          <w:color w:val="00000A"/>
          <w:shd w:val="clear" w:color="auto" w:fill="FFFFFF"/>
        </w:rPr>
        <w:t>службе.</w:t>
      </w:r>
    </w:p>
    <w:p w:rsidR="00E66129" w:rsidRDefault="00E66129" w:rsidP="008B2B1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</w:rPr>
        <w:t xml:space="preserve">Трудность применения способа, заключающегося в изменении должностного либо служебного положения являющегося стороной конфликта интересов государственного гражданского служащего, вплоть до отстранения его от исполнения должностных (служебных) обязанностей, состоит в том, что понятие «изменение должностного или служебного положения государственного гражданского служащего» в действующем законодательстве отсутствует. С учетом этого полагаю, что под изменением должностного (служебного) положения служащего надлежит понимать его перевод на иную должность государственной гражданской службы или увольнение с государственной гражданской службы. Однако перевод осуществляется только с письменного согласия государственного гражданского служащего, а не посредством исключительного волеизъявления </w:t>
      </w:r>
      <w:r w:rsidR="001D0346">
        <w:rPr>
          <w:color w:val="00000A"/>
          <w:shd w:val="clear" w:color="auto" w:fill="FFFFFF"/>
        </w:rPr>
        <w:t xml:space="preserve">руководителя или </w:t>
      </w:r>
      <w:r>
        <w:rPr>
          <w:color w:val="00000A"/>
          <w:shd w:val="clear" w:color="auto" w:fill="FFFFFF"/>
        </w:rPr>
        <w:t>представителя</w:t>
      </w:r>
      <w:r w:rsidR="001D0346">
        <w:rPr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нанимателя, а такого основания для расторжения служебного контракта, как участие в конфликте интересов, законодательство о государственной службе не содержит.</w:t>
      </w:r>
    </w:p>
    <w:p w:rsidR="00E66129" w:rsidRDefault="00E66129" w:rsidP="008B2B1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hd w:val="clear" w:color="auto" w:fill="FFFFFF"/>
        </w:rPr>
      </w:pPr>
    </w:p>
    <w:p w:rsidR="00E66129" w:rsidRDefault="00B653E2" w:rsidP="00E661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hd w:val="clear" w:color="auto" w:fill="FFFFFF"/>
        </w:rPr>
      </w:pPr>
      <w:r>
        <w:rPr>
          <w:b/>
          <w:color w:val="333333"/>
        </w:rPr>
        <w:t>ХХХХХ</w:t>
      </w:r>
      <w:r w:rsidR="00E66129">
        <w:rPr>
          <w:b/>
          <w:color w:val="333333"/>
        </w:rPr>
        <w:t xml:space="preserve"> – </w:t>
      </w:r>
      <w:r w:rsidR="00E66129">
        <w:rPr>
          <w:color w:val="00000A"/>
          <w:shd w:val="clear" w:color="auto" w:fill="FFFFFF"/>
        </w:rPr>
        <w:t xml:space="preserve">Следующий способ урегулирования конфликта интересов состоит в добровольном отказе государственного гражданского служащего от </w:t>
      </w:r>
      <w:r w:rsidR="001D0346">
        <w:rPr>
          <w:color w:val="00000A"/>
          <w:shd w:val="clear" w:color="auto" w:fill="FFFFFF"/>
        </w:rPr>
        <w:t xml:space="preserve">выгоды, </w:t>
      </w:r>
      <w:r w:rsidR="00E66129">
        <w:rPr>
          <w:color w:val="00000A"/>
          <w:shd w:val="clear" w:color="auto" w:fill="FFFFFF"/>
        </w:rPr>
        <w:t>явившейся причиной возникно</w:t>
      </w:r>
      <w:r w:rsidR="001D0346">
        <w:rPr>
          <w:color w:val="00000A"/>
          <w:shd w:val="clear" w:color="auto" w:fill="FFFFFF"/>
        </w:rPr>
        <w:t>вения конфликта интересов</w:t>
      </w:r>
      <w:r w:rsidR="00E66129">
        <w:rPr>
          <w:color w:val="00000A"/>
          <w:shd w:val="clear" w:color="auto" w:fill="FFFFFF"/>
        </w:rPr>
        <w:t xml:space="preserve">. Однако понятие выгоды ни в Федеральном </w:t>
      </w:r>
      <w:r w:rsidR="00E66129">
        <w:rPr>
          <w:color w:val="00000A"/>
          <w:shd w:val="clear" w:color="auto" w:fill="FFFFFF"/>
        </w:rPr>
        <w:lastRenderedPageBreak/>
        <w:t>законе «О государственной гражданской службе Российской Федерации», ни в Федеральном законе «О противодействии коррупции» не раскрыто. Очевидно, что под выгодой можно понимать получение государственным гражданским служащим льгот или преимуществ, связанных с использованием его должностного статуса, а также любых других, вытекающих из неслужебной деятельности (например, из управления некоммерческой организацией, владения ценными бумагами, имуществом). Нет ясности в вопросах реализации процедуры отказа служащего от уже полученной или намечающейся к получению выгоды, формы, статуса такого отказа и последствий его нарушения, возможности урегулирования механизма отказа государственного гражданского служащего от выгоды.</w:t>
      </w:r>
    </w:p>
    <w:p w:rsidR="007172E0" w:rsidRDefault="007172E0" w:rsidP="00E661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</w:rPr>
        <w:t xml:space="preserve">Также в качестве мер предотвращения конфликта интересов могут выступать совершенствование системы, структуры и организации деятельности органов государственной власти; конкретизация, оптимизация, исключение дублирования полномочий государственных органов и служащих; совершенствование порядка использования государственных ресурсов, размещения заказов на поставку товаров, выполнение работ, оказание услуг для государственных нужд; установление для лиц, замещающих государственные должности, ограничений и запретов, аналогичных ограничениям и запретам, определенным для государственных гражданских служащих; разработка организационного и правового механизма передачи государственными гражданским служащими и лицами, замещающими государственные должности, в доверительное управление ценных бумаг, акций (долей участия в уставных капиталах организаций); продолжение практики предоставления сведений о доходах, имуществе и обязательствах имущественного характера всеми государственными гражданскими служащими; повышение уровня денежного содержания государственных гражданских служащих, мотивации эффективного исполнения ими своих должностных обязанностей; обеспечение правовой и социальной защищенности государственных гражданских служащих; нормативное закрепление перечня ситуаций, при возникновении которых государственный гражданский служащий должен письменно уведомить своего непосредственного </w:t>
      </w:r>
      <w:r w:rsidR="001D0346">
        <w:rPr>
          <w:color w:val="00000A"/>
          <w:shd w:val="clear" w:color="auto" w:fill="FFFFFF"/>
        </w:rPr>
        <w:t>руководителя</w:t>
      </w:r>
      <w:r>
        <w:rPr>
          <w:color w:val="00000A"/>
          <w:shd w:val="clear" w:color="auto" w:fill="FFFFFF"/>
        </w:rPr>
        <w:t xml:space="preserve"> о возникшем конфликте интересов или о возможности его возникновения; урегулирование конфликтов интересов независимыми от органа государственной власти комиссиями.</w:t>
      </w:r>
    </w:p>
    <w:p w:rsidR="0039239E" w:rsidRDefault="0039239E" w:rsidP="00E661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A"/>
          <w:shd w:val="clear" w:color="auto" w:fill="FFFFFF"/>
        </w:rPr>
      </w:pPr>
    </w:p>
    <w:p w:rsidR="0039239E" w:rsidRDefault="0039239E" w:rsidP="0039239E">
      <w:pPr>
        <w:pStyle w:val="a7"/>
        <w:shd w:val="clear" w:color="auto" w:fill="FFFFFF"/>
        <w:spacing w:before="0" w:beforeAutospacing="0" w:after="0" w:afterAutospacing="0"/>
        <w:ind w:firstLine="709"/>
        <w:rPr>
          <w:b/>
          <w:color w:val="00000A"/>
          <w:shd w:val="clear" w:color="auto" w:fill="FFFFFF"/>
        </w:rPr>
      </w:pPr>
      <w:r w:rsidRPr="0039239E">
        <w:rPr>
          <w:b/>
          <w:color w:val="00000A"/>
          <w:shd w:val="clear" w:color="auto" w:fill="FFFFFF"/>
        </w:rPr>
        <w:t>Решили:</w:t>
      </w:r>
      <w:r>
        <w:rPr>
          <w:b/>
          <w:color w:val="00000A"/>
          <w:shd w:val="clear" w:color="auto" w:fill="FFFFFF"/>
        </w:rPr>
        <w:t xml:space="preserve"> </w:t>
      </w:r>
    </w:p>
    <w:p w:rsidR="0039239E" w:rsidRDefault="0039239E" w:rsidP="0071102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A"/>
          <w:shd w:val="clear" w:color="auto" w:fill="FFFFFF"/>
        </w:rPr>
        <w:t xml:space="preserve">Принять к сведению информацию. </w:t>
      </w:r>
      <w:r>
        <w:rPr>
          <w:color w:val="00000A"/>
        </w:rPr>
        <w:t>В 2018 году должностные лица управы, осуществляющие свои должностные полномочия, не допустили ни одного злоупотребления.</w:t>
      </w:r>
      <w:r w:rsidR="001D0346" w:rsidRPr="001D0346">
        <w:rPr>
          <w:color w:val="333333"/>
          <w:sz w:val="20"/>
          <w:szCs w:val="20"/>
        </w:rPr>
        <w:t xml:space="preserve"> </w:t>
      </w:r>
      <w:r w:rsidR="001D0346" w:rsidRPr="001D0346">
        <w:rPr>
          <w:color w:val="333333"/>
        </w:rPr>
        <w:t>С</w:t>
      </w:r>
      <w:r w:rsidRPr="001D0346">
        <w:rPr>
          <w:color w:val="000000"/>
        </w:rPr>
        <w:t>лучаев</w:t>
      </w:r>
      <w:r>
        <w:rPr>
          <w:color w:val="00000A"/>
        </w:rPr>
        <w:t> возникновения</w:t>
      </w:r>
      <w:r>
        <w:rPr>
          <w:color w:val="000000"/>
        </w:rPr>
        <w:t> конфликта интересов не было.</w:t>
      </w:r>
    </w:p>
    <w:p w:rsidR="0039239E" w:rsidRDefault="0039239E" w:rsidP="0071102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39239E" w:rsidRDefault="0039239E" w:rsidP="0039239E">
      <w:pPr>
        <w:ind w:firstLine="708"/>
        <w:jc w:val="both"/>
        <w:rPr>
          <w:b/>
        </w:rPr>
      </w:pPr>
      <w:r w:rsidRPr="0024152F">
        <w:rPr>
          <w:b/>
        </w:rPr>
        <w:t>Слушали:</w:t>
      </w:r>
    </w:p>
    <w:p w:rsidR="0039239E" w:rsidRDefault="0039239E" w:rsidP="0039239E">
      <w:pPr>
        <w:ind w:firstLine="708"/>
        <w:jc w:val="both"/>
        <w:rPr>
          <w:b/>
        </w:rPr>
      </w:pPr>
      <w:r>
        <w:t>Заместителя п</w:t>
      </w:r>
      <w:r w:rsidRPr="00340E84">
        <w:t>редседателя комиссии</w:t>
      </w:r>
      <w:r w:rsidRPr="00340E84">
        <w:rPr>
          <w:b/>
        </w:rPr>
        <w:t xml:space="preserve"> </w:t>
      </w:r>
      <w:r w:rsidRPr="00340E84">
        <w:t xml:space="preserve">– </w:t>
      </w:r>
      <w:r>
        <w:t xml:space="preserve">заместитель главы управы по работе с населением </w:t>
      </w:r>
      <w:r w:rsidR="00B653E2">
        <w:rPr>
          <w:b/>
        </w:rPr>
        <w:t>ХХХХХ</w:t>
      </w:r>
    </w:p>
    <w:p w:rsidR="0039239E" w:rsidRDefault="0039239E" w:rsidP="0039239E">
      <w:pPr>
        <w:ind w:firstLine="708"/>
        <w:jc w:val="both"/>
        <w:rPr>
          <w:b/>
        </w:rPr>
      </w:pPr>
    </w:p>
    <w:p w:rsidR="0039239E" w:rsidRDefault="00B653E2" w:rsidP="0039239E">
      <w:pPr>
        <w:ind w:firstLine="708"/>
        <w:jc w:val="both"/>
      </w:pPr>
      <w:r>
        <w:rPr>
          <w:b/>
        </w:rPr>
        <w:t>ХХХХХ</w:t>
      </w:r>
      <w:r w:rsidR="0039239E">
        <w:rPr>
          <w:b/>
        </w:rPr>
        <w:t xml:space="preserve"> – </w:t>
      </w:r>
      <w:r w:rsidR="0039239E" w:rsidRPr="00F778B9">
        <w:t xml:space="preserve">По </w:t>
      </w:r>
      <w:r w:rsidR="0039239E">
        <w:t xml:space="preserve">третьему </w:t>
      </w:r>
      <w:r w:rsidR="0039239E" w:rsidRPr="00F778B9">
        <w:t>вопросу</w:t>
      </w:r>
      <w:r w:rsidR="0039239E">
        <w:rPr>
          <w:b/>
        </w:rPr>
        <w:t xml:space="preserve"> </w:t>
      </w:r>
      <w:r w:rsidR="0039239E" w:rsidRPr="00F778B9">
        <w:t>повестки дня предлагаю обсуждение</w:t>
      </w:r>
      <w:r w:rsidR="0039239E">
        <w:rPr>
          <w:b/>
        </w:rPr>
        <w:t xml:space="preserve"> </w:t>
      </w:r>
      <w:r w:rsidR="0039239E">
        <w:t>мер по недопущению государственными гражданскими служащими управы пове</w:t>
      </w:r>
      <w:r w:rsidR="001D0346">
        <w:t>дения, которое может воспринима</w:t>
      </w:r>
      <w:r w:rsidR="0039239E">
        <w:t>т</w:t>
      </w:r>
      <w:r w:rsidR="001D0346">
        <w:t>ь</w:t>
      </w:r>
      <w:r w:rsidR="0039239E">
        <w:t>ся как обещание или предложение дачи взятки.</w:t>
      </w:r>
    </w:p>
    <w:p w:rsidR="0039239E" w:rsidRDefault="0039239E" w:rsidP="0039239E">
      <w:pPr>
        <w:pStyle w:val="a7"/>
        <w:shd w:val="clear" w:color="auto" w:fill="FFFFFF"/>
        <w:spacing w:before="0" w:beforeAutospacing="0" w:after="0" w:afterAutospacing="0"/>
        <w:ind w:left="15" w:firstLine="708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0"/>
        </w:rPr>
        <w:t>В управе осуществляется комплекс организационных, разъяснительных и иных мер по недопущению государственными гражданскими служащими поведения, которое может восприниматься окружающими как обещание или предложение дачи взятки</w:t>
      </w:r>
      <w:r w:rsidR="001D0346">
        <w:rPr>
          <w:color w:val="000000"/>
        </w:rPr>
        <w:t>,</w:t>
      </w:r>
      <w:r>
        <w:rPr>
          <w:color w:val="000000"/>
        </w:rPr>
        <w:t xml:space="preserve"> либо как согласие принять взятку или как просьба о даче взятки:</w:t>
      </w:r>
    </w:p>
    <w:p w:rsidR="0039239E" w:rsidRDefault="001D0346" w:rsidP="0039239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375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0"/>
        </w:rPr>
        <w:t>Не</w:t>
      </w:r>
      <w:r w:rsidR="0039239E">
        <w:rPr>
          <w:color w:val="000000"/>
        </w:rPr>
        <w:t>однократно проводились профилактические беседы с государственными гражданскими служащими;</w:t>
      </w:r>
    </w:p>
    <w:p w:rsidR="0039239E" w:rsidRDefault="0039239E" w:rsidP="0039239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375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0"/>
        </w:rPr>
        <w:t xml:space="preserve">Мониторинг </w:t>
      </w:r>
      <w:r w:rsidR="001D0346">
        <w:rPr>
          <w:color w:val="000000"/>
        </w:rPr>
        <w:t xml:space="preserve">нарушений, </w:t>
      </w:r>
      <w:r>
        <w:rPr>
          <w:color w:val="000000"/>
        </w:rPr>
        <w:t xml:space="preserve">выявленных в </w:t>
      </w:r>
      <w:r w:rsidR="001D0346">
        <w:rPr>
          <w:color w:val="000000"/>
        </w:rPr>
        <w:t>сфере противодействия коррупции</w:t>
      </w:r>
      <w:r>
        <w:rPr>
          <w:color w:val="000000"/>
        </w:rPr>
        <w:t>, их обобщение и доведение до сведения государственных гражданских служащих;</w:t>
      </w:r>
    </w:p>
    <w:p w:rsidR="0039239E" w:rsidRDefault="0039239E" w:rsidP="0039239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375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0"/>
        </w:rPr>
        <w:lastRenderedPageBreak/>
        <w:t>Проведены мероприятия, направленные на формирование негативного отношения государственных гражданских служащих в отношении к дарению подарков</w:t>
      </w:r>
      <w:r w:rsidR="001D0346">
        <w:rPr>
          <w:color w:val="000000"/>
        </w:rPr>
        <w:t>,</w:t>
      </w:r>
      <w:r>
        <w:rPr>
          <w:color w:val="000000"/>
        </w:rPr>
        <w:t xml:space="preserve"> в связи с их должностным положением или в связи с исполнением ими служебных обязанностей;</w:t>
      </w:r>
    </w:p>
    <w:p w:rsidR="0039239E" w:rsidRDefault="0090430F" w:rsidP="0039239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375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0"/>
        </w:rPr>
        <w:t xml:space="preserve">Разработана Памятка </w:t>
      </w:r>
      <w:r w:rsidR="0039239E">
        <w:rPr>
          <w:color w:val="000000"/>
        </w:rPr>
        <w:t>"Что такое взятка".</w:t>
      </w:r>
    </w:p>
    <w:p w:rsidR="0039239E" w:rsidRDefault="0039239E" w:rsidP="0039239E">
      <w:pPr>
        <w:pStyle w:val="a7"/>
        <w:shd w:val="clear" w:color="auto" w:fill="FFFFFF"/>
        <w:spacing w:before="0" w:beforeAutospacing="0" w:after="0" w:afterAutospacing="0"/>
        <w:ind w:left="15" w:firstLine="708"/>
        <w:jc w:val="both"/>
        <w:rPr>
          <w:color w:val="00000A"/>
        </w:rPr>
      </w:pPr>
      <w:r>
        <w:rPr>
          <w:color w:val="00000A"/>
        </w:rPr>
        <w:t>Крайне важно</w:t>
      </w:r>
      <w:r w:rsidR="0090430F">
        <w:rPr>
          <w:color w:val="00000A"/>
        </w:rPr>
        <w:t>,</w:t>
      </w:r>
      <w:r>
        <w:rPr>
          <w:color w:val="00000A"/>
        </w:rPr>
        <w:t xml:space="preserve"> в целях недопущения отрицательных последствий</w:t>
      </w:r>
      <w:r w:rsidR="0090430F">
        <w:rPr>
          <w:color w:val="00000A"/>
        </w:rPr>
        <w:t>,</w:t>
      </w:r>
      <w:r>
        <w:rPr>
          <w:color w:val="00000A"/>
        </w:rPr>
        <w:t xml:space="preserve"> выявить конфликт интересов на ранних стадиях его возникновения и развития. Выявление конфликтной ситуации может производиться путем анализа заявлений служащего об обращении к нему в целях склонения к совершению коррупционных правонарушений, рассмотрения сведений о доходах, имуществе и обязательствах имущественного характера, представляемых государственным гражданским служащим, уведомлений о возникшем конфликте интересов или о возможности его возникновения, служебных записок, обращений граждан и организаций, в том числе в электронном виде, публикаций в средствах массовой информации.</w:t>
      </w:r>
    </w:p>
    <w:p w:rsidR="008B6E71" w:rsidRDefault="008B6E71" w:rsidP="0039239E">
      <w:pPr>
        <w:pStyle w:val="a7"/>
        <w:shd w:val="clear" w:color="auto" w:fill="FFFFFF"/>
        <w:spacing w:before="0" w:beforeAutospacing="0" w:after="0" w:afterAutospacing="0"/>
        <w:ind w:left="15" w:firstLine="708"/>
        <w:jc w:val="both"/>
        <w:rPr>
          <w:color w:val="00000A"/>
        </w:rPr>
      </w:pPr>
    </w:p>
    <w:p w:rsidR="008B6E71" w:rsidRDefault="008B6E71" w:rsidP="0039239E">
      <w:pPr>
        <w:pStyle w:val="a7"/>
        <w:shd w:val="clear" w:color="auto" w:fill="FFFFFF"/>
        <w:spacing w:before="0" w:beforeAutospacing="0" w:after="0" w:afterAutospacing="0"/>
        <w:ind w:left="15" w:firstLine="708"/>
        <w:jc w:val="both"/>
        <w:rPr>
          <w:b/>
          <w:color w:val="00000A"/>
        </w:rPr>
      </w:pPr>
      <w:r w:rsidRPr="008B6E71">
        <w:rPr>
          <w:b/>
          <w:color w:val="00000A"/>
        </w:rPr>
        <w:t>Решили:</w:t>
      </w:r>
    </w:p>
    <w:p w:rsidR="008B6E71" w:rsidRPr="008B6E71" w:rsidRDefault="0090430F" w:rsidP="008B6E71">
      <w:pPr>
        <w:shd w:val="clear" w:color="auto" w:fill="FFFFFF"/>
        <w:ind w:firstLine="708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0"/>
        </w:rPr>
        <w:t>П</w:t>
      </w:r>
      <w:r w:rsidR="008B6E71" w:rsidRPr="008B6E71">
        <w:rPr>
          <w:color w:val="000000"/>
        </w:rPr>
        <w:t>роводить профилактические беседы с государственными гражданскими служащими, направленные на формирование негативного отношения государственных гражданских служащих в отношении к дарению подарков</w:t>
      </w:r>
      <w:r>
        <w:rPr>
          <w:color w:val="000000"/>
        </w:rPr>
        <w:t>,</w:t>
      </w:r>
      <w:r w:rsidR="008B6E71" w:rsidRPr="008B6E71">
        <w:rPr>
          <w:color w:val="000000"/>
        </w:rPr>
        <w:t xml:space="preserve"> в связи с их должностным положением или в связи с исполнением ими служебных обязанностей</w:t>
      </w:r>
      <w:r w:rsidR="008B6E71" w:rsidRPr="008B6E71">
        <w:rPr>
          <w:color w:val="00000A"/>
        </w:rPr>
        <w:t>.</w:t>
      </w:r>
    </w:p>
    <w:p w:rsidR="008B6E71" w:rsidRPr="008B6E71" w:rsidRDefault="008B6E71" w:rsidP="008B6E71">
      <w:pPr>
        <w:shd w:val="clear" w:color="auto" w:fill="FFFFFF"/>
        <w:ind w:firstLine="708"/>
        <w:jc w:val="both"/>
        <w:rPr>
          <w:rFonts w:ascii="Helvetica" w:hAnsi="Helvetica"/>
          <w:color w:val="333333"/>
          <w:sz w:val="20"/>
          <w:szCs w:val="20"/>
        </w:rPr>
      </w:pPr>
      <w:r w:rsidRPr="008B6E71">
        <w:rPr>
          <w:color w:val="00000A"/>
        </w:rPr>
        <w:t>В целях повышения эффективности мер по противодействию коррупции</w:t>
      </w:r>
      <w:r w:rsidR="0090430F">
        <w:rPr>
          <w:color w:val="00000A"/>
        </w:rPr>
        <w:t>,</w:t>
      </w:r>
      <w:r w:rsidRPr="008B6E71">
        <w:rPr>
          <w:color w:val="00000A"/>
        </w:rPr>
        <w:t xml:space="preserve"> усовершенствовать проведение мероприятий по формированию нетерпимого отношения к проявлениям коррупции путем проведения круглых столов, семинаров, разъяснительных работ, основная задача которых заключается в формировании у служащего осознания важности ответственности государственной гражданской службы как формы служения обществу и государству.</w:t>
      </w:r>
    </w:p>
    <w:p w:rsidR="008B6E71" w:rsidRPr="008B6E71" w:rsidRDefault="008B6E71" w:rsidP="008B6E71">
      <w:pPr>
        <w:pStyle w:val="a7"/>
        <w:shd w:val="clear" w:color="auto" w:fill="FFFFFF"/>
        <w:spacing w:before="0" w:beforeAutospacing="0" w:after="0" w:afterAutospacing="0"/>
        <w:ind w:left="15" w:firstLine="708"/>
        <w:jc w:val="both"/>
        <w:rPr>
          <w:b/>
          <w:color w:val="00000A"/>
        </w:rPr>
      </w:pPr>
    </w:p>
    <w:p w:rsidR="008B6E71" w:rsidRDefault="008B6E71" w:rsidP="0039239E">
      <w:pPr>
        <w:pStyle w:val="a7"/>
        <w:shd w:val="clear" w:color="auto" w:fill="FFFFFF"/>
        <w:spacing w:before="0" w:beforeAutospacing="0" w:after="0" w:afterAutospacing="0"/>
        <w:ind w:left="15" w:firstLine="708"/>
        <w:jc w:val="both"/>
        <w:rPr>
          <w:rFonts w:ascii="Helvetica" w:hAnsi="Helvetica"/>
          <w:color w:val="333333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48"/>
        <w:tblW w:w="0" w:type="auto"/>
        <w:tblLook w:val="01E0" w:firstRow="1" w:lastRow="1" w:firstColumn="1" w:lastColumn="1" w:noHBand="0" w:noVBand="0"/>
      </w:tblPr>
      <w:tblGrid>
        <w:gridCol w:w="4698"/>
        <w:gridCol w:w="4657"/>
      </w:tblGrid>
      <w:tr w:rsidR="00711024" w:rsidRPr="00340E84" w:rsidTr="00711024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11024" w:rsidRDefault="00711024" w:rsidP="00711024">
            <w:pPr>
              <w:rPr>
                <w:b/>
              </w:rPr>
            </w:pPr>
          </w:p>
          <w:p w:rsidR="00711024" w:rsidRPr="00340E84" w:rsidRDefault="00711024" w:rsidP="00711024"/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</w:tr>
      <w:tr w:rsidR="00711024" w:rsidRPr="00340E84" w:rsidTr="00711024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11024" w:rsidRDefault="00711024" w:rsidP="00711024"/>
          <w:p w:rsidR="00711024" w:rsidRDefault="00711024" w:rsidP="00711024">
            <w:pPr>
              <w:rPr>
                <w:b/>
              </w:rPr>
            </w:pPr>
            <w:r w:rsidRPr="00637543">
              <w:rPr>
                <w:b/>
              </w:rPr>
              <w:t>Заместитель председателя</w:t>
            </w:r>
          </w:p>
          <w:p w:rsidR="00711024" w:rsidRPr="00637543" w:rsidRDefault="00B653E2" w:rsidP="00711024">
            <w:r>
              <w:t>ХХХХХ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</w:tr>
      <w:tr w:rsidR="00711024" w:rsidRPr="00340E84" w:rsidTr="00711024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11024" w:rsidRDefault="00711024" w:rsidP="00711024">
            <w:pPr>
              <w:rPr>
                <w:b/>
              </w:rPr>
            </w:pPr>
          </w:p>
          <w:p w:rsidR="00711024" w:rsidRPr="00340E84" w:rsidRDefault="00711024" w:rsidP="00711024">
            <w:pPr>
              <w:rPr>
                <w:b/>
              </w:rPr>
            </w:pPr>
            <w:r w:rsidRPr="00340E84">
              <w:rPr>
                <w:b/>
              </w:rPr>
              <w:t>Секретарь комиссии</w:t>
            </w:r>
          </w:p>
          <w:p w:rsidR="00711024" w:rsidRPr="00340E84" w:rsidRDefault="00B653E2" w:rsidP="00711024">
            <w:r>
              <w:t>ХХХХХ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>
            <w:bookmarkStart w:id="0" w:name="_GoBack"/>
            <w:bookmarkEnd w:id="0"/>
          </w:p>
        </w:tc>
      </w:tr>
      <w:tr w:rsidR="00711024" w:rsidRPr="00340E84" w:rsidTr="00711024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11024" w:rsidRDefault="00711024" w:rsidP="00711024">
            <w:pPr>
              <w:rPr>
                <w:b/>
              </w:rPr>
            </w:pPr>
          </w:p>
          <w:p w:rsidR="00711024" w:rsidRDefault="00711024" w:rsidP="00711024">
            <w:pPr>
              <w:rPr>
                <w:b/>
              </w:rPr>
            </w:pPr>
            <w:r w:rsidRPr="00340E84">
              <w:rPr>
                <w:b/>
              </w:rPr>
              <w:t>Члены комиссии</w:t>
            </w:r>
          </w:p>
          <w:p w:rsidR="00711024" w:rsidRDefault="00B653E2" w:rsidP="00711024">
            <w:r>
              <w:t>ХХХХХ</w:t>
            </w:r>
          </w:p>
          <w:p w:rsidR="00711024" w:rsidRDefault="00711024" w:rsidP="00711024"/>
          <w:p w:rsidR="00711024" w:rsidRPr="00637543" w:rsidRDefault="00B653E2" w:rsidP="00711024">
            <w:r>
              <w:t>ХХХХХ</w:t>
            </w:r>
          </w:p>
          <w:p w:rsidR="00711024" w:rsidRPr="00340E84" w:rsidRDefault="00711024" w:rsidP="00711024"/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</w:tr>
      <w:tr w:rsidR="00711024" w:rsidRPr="00340E84" w:rsidTr="00711024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</w:tr>
      <w:tr w:rsidR="00711024" w:rsidRPr="00340E84" w:rsidTr="00711024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</w:tr>
      <w:tr w:rsidR="00711024" w:rsidRPr="00340E84" w:rsidTr="00711024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1024" w:rsidRPr="00340E84" w:rsidRDefault="00711024" w:rsidP="00711024"/>
        </w:tc>
      </w:tr>
    </w:tbl>
    <w:p w:rsidR="0039239E" w:rsidRDefault="0039239E" w:rsidP="0039239E">
      <w:pPr>
        <w:ind w:firstLine="708"/>
        <w:jc w:val="both"/>
      </w:pPr>
    </w:p>
    <w:p w:rsidR="0039239E" w:rsidRDefault="0039239E" w:rsidP="0039239E">
      <w:pPr>
        <w:ind w:firstLine="708"/>
        <w:jc w:val="both"/>
        <w:rPr>
          <w:b/>
        </w:rPr>
      </w:pPr>
    </w:p>
    <w:p w:rsidR="0039239E" w:rsidRPr="0039239E" w:rsidRDefault="0039239E" w:rsidP="00E661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24152F" w:rsidRPr="0024152F" w:rsidRDefault="0024152F" w:rsidP="0024152F">
      <w:pPr>
        <w:ind w:firstLine="708"/>
        <w:jc w:val="both"/>
        <w:rPr>
          <w:b/>
        </w:rPr>
      </w:pPr>
    </w:p>
    <w:p w:rsidR="00DA10F9" w:rsidRPr="00340E84" w:rsidRDefault="00DA10F9" w:rsidP="00DA10F9">
      <w:pPr>
        <w:jc w:val="center"/>
        <w:rPr>
          <w:b/>
        </w:rPr>
      </w:pPr>
    </w:p>
    <w:p w:rsidR="00DA10F9" w:rsidRPr="00340E84" w:rsidRDefault="00DA10F9" w:rsidP="00DA10F9">
      <w:pPr>
        <w:jc w:val="center"/>
        <w:rPr>
          <w:b/>
        </w:rPr>
      </w:pPr>
    </w:p>
    <w:p w:rsidR="00DA10F9" w:rsidRPr="00340E84" w:rsidRDefault="00DA10F9" w:rsidP="00DA10F9">
      <w:pPr>
        <w:jc w:val="both"/>
      </w:pPr>
    </w:p>
    <w:p w:rsidR="00BD2327" w:rsidRDefault="00BD2327"/>
    <w:sectPr w:rsidR="00BD2327" w:rsidSect="00C1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0474"/>
    <w:multiLevelType w:val="multilevel"/>
    <w:tmpl w:val="FEB0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03F96"/>
    <w:multiLevelType w:val="hybridMultilevel"/>
    <w:tmpl w:val="250698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683614"/>
    <w:multiLevelType w:val="hybridMultilevel"/>
    <w:tmpl w:val="91502DF2"/>
    <w:lvl w:ilvl="0" w:tplc="FFBA4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D541BD"/>
    <w:multiLevelType w:val="hybridMultilevel"/>
    <w:tmpl w:val="77EE6480"/>
    <w:lvl w:ilvl="0" w:tplc="1A70A23E">
      <w:start w:val="1"/>
      <w:numFmt w:val="decimal"/>
      <w:lvlText w:val="%1."/>
      <w:lvlJc w:val="left"/>
      <w:pPr>
        <w:ind w:left="1638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F9"/>
    <w:rsid w:val="0005718F"/>
    <w:rsid w:val="00063F1B"/>
    <w:rsid w:val="000740AD"/>
    <w:rsid w:val="00112122"/>
    <w:rsid w:val="001350C5"/>
    <w:rsid w:val="001764CB"/>
    <w:rsid w:val="001B541B"/>
    <w:rsid w:val="001D0346"/>
    <w:rsid w:val="001E0F87"/>
    <w:rsid w:val="001E551A"/>
    <w:rsid w:val="0020430F"/>
    <w:rsid w:val="0024152F"/>
    <w:rsid w:val="0039239E"/>
    <w:rsid w:val="00454A04"/>
    <w:rsid w:val="00515C85"/>
    <w:rsid w:val="00543E4B"/>
    <w:rsid w:val="0057443F"/>
    <w:rsid w:val="005A6127"/>
    <w:rsid w:val="00637543"/>
    <w:rsid w:val="00711024"/>
    <w:rsid w:val="007172E0"/>
    <w:rsid w:val="00775898"/>
    <w:rsid w:val="007A2BAE"/>
    <w:rsid w:val="007A2CBB"/>
    <w:rsid w:val="00802CF7"/>
    <w:rsid w:val="008219F2"/>
    <w:rsid w:val="00831B94"/>
    <w:rsid w:val="008B2B19"/>
    <w:rsid w:val="008B6E71"/>
    <w:rsid w:val="008F51D0"/>
    <w:rsid w:val="0090430F"/>
    <w:rsid w:val="009919E3"/>
    <w:rsid w:val="00A26033"/>
    <w:rsid w:val="00A446DE"/>
    <w:rsid w:val="00A641BD"/>
    <w:rsid w:val="00B653E2"/>
    <w:rsid w:val="00B87D7B"/>
    <w:rsid w:val="00BD2327"/>
    <w:rsid w:val="00C1356F"/>
    <w:rsid w:val="00C278CF"/>
    <w:rsid w:val="00CB39EF"/>
    <w:rsid w:val="00D274A6"/>
    <w:rsid w:val="00DA10F9"/>
    <w:rsid w:val="00DE221B"/>
    <w:rsid w:val="00DF29AB"/>
    <w:rsid w:val="00E66129"/>
    <w:rsid w:val="00E7013B"/>
    <w:rsid w:val="00EB03B8"/>
    <w:rsid w:val="00F066C7"/>
    <w:rsid w:val="00F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7ABF"/>
  <w15:docId w15:val="{926FA73B-B5DF-4455-90EE-338F60A0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0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1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1B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57443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B2B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Калиничева Елена Александровна</dc:creator>
  <cp:lastModifiedBy>Мишукова Надежда Юрьевна</cp:lastModifiedBy>
  <cp:revision>9</cp:revision>
  <cp:lastPrinted>2018-05-17T12:05:00Z</cp:lastPrinted>
  <dcterms:created xsi:type="dcterms:W3CDTF">2018-05-15T09:20:00Z</dcterms:created>
  <dcterms:modified xsi:type="dcterms:W3CDTF">2019-08-16T06:57:00Z</dcterms:modified>
</cp:coreProperties>
</file>